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2176" w:rsidRPr="00FF5EE2" w:rsidRDefault="00FC2176" w:rsidP="00FC2176">
      <w:pPr>
        <w:spacing w:after="0"/>
        <w:jc w:val="center"/>
        <w:rPr>
          <w:rFonts w:ascii="Times New Roman" w:hAnsi="Times New Roman" w:cs="Times New Roman"/>
          <w:b/>
          <w:sz w:val="24"/>
          <w:szCs w:val="24"/>
          <w:lang w:val="kk-KZ"/>
        </w:rPr>
      </w:pPr>
      <w:r w:rsidRPr="00FF5EE2">
        <w:rPr>
          <w:rFonts w:ascii="Times New Roman" w:hAnsi="Times New Roman" w:cs="Times New Roman"/>
          <w:b/>
          <w:sz w:val="24"/>
          <w:szCs w:val="24"/>
          <w:lang w:val="kk-KZ"/>
        </w:rPr>
        <w:t xml:space="preserve">Құрастырушы: </w:t>
      </w:r>
      <w:r w:rsidRPr="00FF5EE2">
        <w:rPr>
          <w:rFonts w:ascii="Times New Roman" w:hAnsi="Times New Roman" w:cs="Times New Roman"/>
          <w:sz w:val="24"/>
          <w:szCs w:val="24"/>
          <w:lang w:val="kk-KZ"/>
        </w:rPr>
        <w:t>Тлеубергенова А.Ж. Алматы қаласы Алатау ауданы №181 жалпы білім беретін мектептің география пәнінің мұғалімі</w:t>
      </w:r>
    </w:p>
    <w:p w:rsidR="00FC2176" w:rsidRPr="00FF5EE2" w:rsidRDefault="00FC2176" w:rsidP="00FC2176">
      <w:pPr>
        <w:spacing w:after="0"/>
        <w:rPr>
          <w:rFonts w:ascii="Times New Roman" w:hAnsi="Times New Roman" w:cs="Times New Roman"/>
          <w:b/>
          <w:sz w:val="24"/>
          <w:szCs w:val="24"/>
          <w:lang w:val="kk-KZ"/>
        </w:rPr>
      </w:pPr>
    </w:p>
    <w:p w:rsidR="00FC2176" w:rsidRPr="00FF5EE2" w:rsidRDefault="00FC2176" w:rsidP="00FC2176">
      <w:pPr>
        <w:spacing w:after="0"/>
        <w:rPr>
          <w:rFonts w:ascii="Times New Roman" w:hAnsi="Times New Roman" w:cs="Times New Roman"/>
          <w:sz w:val="24"/>
          <w:szCs w:val="24"/>
          <w:lang w:val="kk-KZ"/>
        </w:rPr>
      </w:pPr>
      <w:r w:rsidRPr="00FF5EE2">
        <w:rPr>
          <w:rFonts w:ascii="Times New Roman" w:hAnsi="Times New Roman" w:cs="Times New Roman"/>
          <w:b/>
          <w:sz w:val="24"/>
          <w:szCs w:val="24"/>
          <w:lang w:val="kk-KZ"/>
        </w:rPr>
        <w:t>География</w:t>
      </w:r>
      <w:r w:rsidRPr="00FF5EE2">
        <w:rPr>
          <w:rFonts w:ascii="Times New Roman" w:hAnsi="Times New Roman" w:cs="Times New Roman"/>
          <w:sz w:val="24"/>
          <w:szCs w:val="24"/>
          <w:lang w:val="kk-KZ"/>
        </w:rPr>
        <w:t xml:space="preserve"> </w:t>
      </w:r>
      <w:r w:rsidRPr="00FF5EE2">
        <w:rPr>
          <w:rFonts w:ascii="Times New Roman" w:hAnsi="Times New Roman" w:cs="Times New Roman"/>
          <w:b/>
          <w:sz w:val="24"/>
          <w:szCs w:val="24"/>
          <w:lang w:val="kk-KZ"/>
        </w:rPr>
        <w:t xml:space="preserve"> пәні бойынша 9 - сынып оқушысының өзіндік жұмысының жоспары</w:t>
      </w:r>
    </w:p>
    <w:p w:rsidR="00FC2176" w:rsidRPr="00FF5EE2" w:rsidRDefault="00FC2176" w:rsidP="00FC2176">
      <w:pPr>
        <w:spacing w:after="0"/>
        <w:rPr>
          <w:rFonts w:ascii="Times New Roman" w:hAnsi="Times New Roman" w:cs="Times New Roman"/>
          <w:b/>
          <w:sz w:val="24"/>
          <w:szCs w:val="24"/>
          <w:lang w:val="kk-KZ"/>
        </w:rPr>
      </w:pPr>
      <w:r w:rsidRPr="00FF5EE2">
        <w:rPr>
          <w:rFonts w:ascii="Times New Roman" w:hAnsi="Times New Roman" w:cs="Times New Roman"/>
          <w:b/>
          <w:sz w:val="24"/>
          <w:szCs w:val="24"/>
          <w:lang w:val="kk-KZ"/>
        </w:rPr>
        <w:t>I тоқсан</w:t>
      </w:r>
    </w:p>
    <w:p w:rsidR="00FC2176" w:rsidRPr="00FF5EE2" w:rsidRDefault="00FC2176" w:rsidP="00FC2176">
      <w:pPr>
        <w:spacing w:after="0"/>
        <w:rPr>
          <w:rFonts w:ascii="Times New Roman" w:hAnsi="Times New Roman" w:cs="Times New Roman"/>
          <w:b/>
          <w:sz w:val="24"/>
          <w:szCs w:val="24"/>
          <w:lang w:val="kk-KZ"/>
        </w:rPr>
      </w:pPr>
      <w:r w:rsidRPr="00FF5EE2">
        <w:rPr>
          <w:rFonts w:ascii="Times New Roman" w:hAnsi="Times New Roman" w:cs="Times New Roman"/>
          <w:b/>
          <w:sz w:val="24"/>
          <w:szCs w:val="24"/>
          <w:lang w:val="kk-KZ"/>
        </w:rPr>
        <w:t xml:space="preserve">Сабақтың нөмірі: </w:t>
      </w:r>
      <w:r w:rsidRPr="00FF5EE2">
        <w:rPr>
          <w:rFonts w:ascii="Times New Roman" w:hAnsi="Times New Roman" w:cs="Times New Roman"/>
          <w:sz w:val="24"/>
          <w:szCs w:val="24"/>
          <w:lang w:val="kk-KZ"/>
        </w:rPr>
        <w:t xml:space="preserve"> </w:t>
      </w:r>
      <w:r>
        <w:rPr>
          <w:rFonts w:ascii="Times New Roman" w:hAnsi="Times New Roman" w:cs="Times New Roman"/>
          <w:sz w:val="24"/>
          <w:szCs w:val="24"/>
          <w:lang w:val="kk-KZ"/>
        </w:rPr>
        <w:t>7</w:t>
      </w:r>
    </w:p>
    <w:p w:rsidR="00FC2176" w:rsidRPr="00FF5EE2" w:rsidRDefault="00FC2176" w:rsidP="00FC2176">
      <w:pPr>
        <w:spacing w:after="0" w:line="240" w:lineRule="auto"/>
        <w:jc w:val="both"/>
        <w:rPr>
          <w:rFonts w:ascii="Times New Roman" w:eastAsia="Consolas" w:hAnsi="Times New Roman" w:cs="Times New Roman"/>
          <w:sz w:val="24"/>
          <w:szCs w:val="24"/>
          <w:lang w:val="kk-KZ"/>
        </w:rPr>
      </w:pPr>
      <w:r w:rsidRPr="00FF5EE2">
        <w:rPr>
          <w:rFonts w:ascii="Times New Roman" w:hAnsi="Times New Roman" w:cs="Times New Roman"/>
          <w:b/>
          <w:sz w:val="24"/>
          <w:szCs w:val="24"/>
          <w:lang w:val="kk-KZ"/>
        </w:rPr>
        <w:t>Сабақтың тақырыбы:</w:t>
      </w:r>
      <w:r w:rsidRPr="00FF5EE2">
        <w:rPr>
          <w:rFonts w:ascii="Times New Roman" w:hAnsi="Times New Roman" w:cs="Times New Roman"/>
          <w:sz w:val="24"/>
          <w:szCs w:val="24"/>
          <w:lang w:val="kk-KZ"/>
        </w:rPr>
        <w:t xml:space="preserve"> </w:t>
      </w:r>
      <w:r w:rsidRPr="00FF5EE2">
        <w:rPr>
          <w:rFonts w:ascii="Times New Roman" w:eastAsia="Consolas" w:hAnsi="Times New Roman" w:cs="Times New Roman"/>
          <w:sz w:val="24"/>
          <w:szCs w:val="24"/>
          <w:lang w:val="kk-KZ"/>
        </w:rPr>
        <w:t xml:space="preserve"> </w:t>
      </w:r>
      <w:r w:rsidRPr="766A8131">
        <w:rPr>
          <w:rFonts w:ascii="Times New Roman" w:hAnsi="Times New Roman"/>
          <w:sz w:val="24"/>
          <w:lang w:val="kk-KZ"/>
        </w:rPr>
        <w:t>Географиялық номенклатура нысандарын көрсету тәсілдері</w:t>
      </w:r>
    </w:p>
    <w:p w:rsidR="00FC2176" w:rsidRDefault="00FC2176" w:rsidP="00FC2176">
      <w:pPr>
        <w:pStyle w:val="Default"/>
        <w:rPr>
          <w:lang w:val="kk-KZ"/>
        </w:rPr>
      </w:pPr>
      <w:r w:rsidRPr="00FF5EE2">
        <w:rPr>
          <w:b/>
          <w:lang w:val="kk-KZ"/>
        </w:rPr>
        <w:t>Мақсаты:</w:t>
      </w:r>
      <w:r w:rsidRPr="00FF5EE2">
        <w:rPr>
          <w:lang w:val="kk-KZ"/>
        </w:rPr>
        <w:t xml:space="preserve"> </w:t>
      </w:r>
      <w:r w:rsidRPr="766A8131">
        <w:rPr>
          <w:lang w:val="kk-KZ"/>
        </w:rPr>
        <w:t>9.2.1.2 географиялық номенклатура нысандарын картадан көрсетеді</w:t>
      </w:r>
      <w:r w:rsidRPr="00FF5EE2">
        <w:rPr>
          <w:lang w:val="kk-KZ"/>
        </w:rPr>
        <w:t xml:space="preserve"> </w:t>
      </w:r>
    </w:p>
    <w:p w:rsidR="00FC2176" w:rsidRDefault="00FC2176" w:rsidP="00FC2176">
      <w:pPr>
        <w:pStyle w:val="Default"/>
        <w:rPr>
          <w:lang w:val="kk-KZ"/>
        </w:rPr>
      </w:pPr>
      <w:r>
        <w:rPr>
          <w:lang w:val="kk-KZ"/>
        </w:rPr>
        <w:t>Қысқаша конспект</w:t>
      </w:r>
    </w:p>
    <w:p w:rsidR="00FC2176" w:rsidRDefault="00FC2176" w:rsidP="00FC2176">
      <w:pPr>
        <w:pStyle w:val="Default"/>
        <w:rPr>
          <w:lang w:val="kk-KZ"/>
        </w:rPr>
      </w:pPr>
    </w:p>
    <w:p w:rsidR="00FC2176" w:rsidRDefault="008B6FD6" w:rsidP="00FC2176">
      <w:pPr>
        <w:pStyle w:val="Default"/>
        <w:rPr>
          <w:lang w:val="kk-KZ"/>
        </w:rPr>
      </w:pPr>
      <w:r w:rsidRPr="005A2591">
        <w:rPr>
          <w:lang w:val="kk-KZ"/>
        </w:rPr>
        <w:t>Картаны оқудың маңызды тәсілдерінің бірі</w:t>
      </w:r>
      <w:r w:rsidRPr="005A2591">
        <w:rPr>
          <w:i/>
          <w:lang w:val="kk-KZ"/>
        </w:rPr>
        <w:t>-</w:t>
      </w:r>
      <w:r w:rsidRPr="005A2591">
        <w:rPr>
          <w:b/>
          <w:i/>
          <w:lang w:val="kk-KZ"/>
        </w:rPr>
        <w:t>географиялық нысандар мен құбылыстар сипаттамасын құрастыру</w:t>
      </w:r>
      <w:r w:rsidRPr="005A2591">
        <w:rPr>
          <w:i/>
          <w:lang w:val="kk-KZ"/>
        </w:rPr>
        <w:t>.</w:t>
      </w:r>
      <w:r>
        <w:rPr>
          <w:lang w:val="kk-KZ"/>
        </w:rPr>
        <w:t xml:space="preserve"> Географиялық нысандар мен құбылыстарды сипаттау барысында олардың типтік алгоритмін қолдану аса маңызды. Картаны сипаттауға кіріспес бұрын, оның мазмұнынан қандай ақпарат алуға болатынын білу керек. Мысалы, тауларды сипаттап, оны картадан көрсеткенде мынадай жоспар қолданылады:</w:t>
      </w:r>
    </w:p>
    <w:p w:rsidR="008B6FD6" w:rsidRDefault="008B6FD6" w:rsidP="008B6FD6">
      <w:pPr>
        <w:pStyle w:val="Default"/>
        <w:numPr>
          <w:ilvl w:val="0"/>
          <w:numId w:val="1"/>
        </w:numPr>
        <w:rPr>
          <w:lang w:val="kk-KZ"/>
        </w:rPr>
      </w:pPr>
      <w:r>
        <w:rPr>
          <w:lang w:val="kk-KZ"/>
        </w:rPr>
        <w:t>Таулар орналасқан материк бөлігі, өздерің тұратын жерден қашықтығы</w:t>
      </w:r>
    </w:p>
    <w:p w:rsidR="008B6FD6" w:rsidRDefault="008B6FD6" w:rsidP="008B6FD6">
      <w:pPr>
        <w:pStyle w:val="Default"/>
        <w:numPr>
          <w:ilvl w:val="0"/>
          <w:numId w:val="1"/>
        </w:numPr>
        <w:rPr>
          <w:lang w:val="kk-KZ"/>
        </w:rPr>
      </w:pPr>
      <w:r>
        <w:rPr>
          <w:lang w:val="kk-KZ"/>
        </w:rPr>
        <w:t>Таулардың созылған бағыты</w:t>
      </w:r>
    </w:p>
    <w:p w:rsidR="008B6FD6" w:rsidRDefault="008B6FD6" w:rsidP="008B6FD6">
      <w:pPr>
        <w:pStyle w:val="Default"/>
        <w:numPr>
          <w:ilvl w:val="0"/>
          <w:numId w:val="1"/>
        </w:numPr>
        <w:rPr>
          <w:lang w:val="kk-KZ"/>
        </w:rPr>
      </w:pPr>
      <w:r>
        <w:rPr>
          <w:lang w:val="kk-KZ"/>
        </w:rPr>
        <w:t>Ұзындығы</w:t>
      </w:r>
    </w:p>
    <w:p w:rsidR="008B6FD6" w:rsidRDefault="008B6FD6" w:rsidP="008B6FD6">
      <w:pPr>
        <w:pStyle w:val="Default"/>
        <w:numPr>
          <w:ilvl w:val="0"/>
          <w:numId w:val="1"/>
        </w:numPr>
        <w:rPr>
          <w:lang w:val="kk-KZ"/>
        </w:rPr>
      </w:pPr>
      <w:r>
        <w:rPr>
          <w:lang w:val="kk-KZ"/>
        </w:rPr>
        <w:t>Ең биік нүктесі</w:t>
      </w:r>
    </w:p>
    <w:p w:rsidR="008B6FD6" w:rsidRDefault="008B6FD6" w:rsidP="008B6FD6">
      <w:pPr>
        <w:pStyle w:val="Default"/>
        <w:numPr>
          <w:ilvl w:val="0"/>
          <w:numId w:val="1"/>
        </w:numPr>
        <w:rPr>
          <w:lang w:val="kk-KZ"/>
        </w:rPr>
      </w:pPr>
      <w:r>
        <w:rPr>
          <w:lang w:val="kk-KZ"/>
        </w:rPr>
        <w:t>Ең биік нүктелерінің орналасуы</w:t>
      </w:r>
    </w:p>
    <w:p w:rsidR="008B6FD6" w:rsidRDefault="008B6FD6" w:rsidP="008B6FD6">
      <w:pPr>
        <w:pStyle w:val="Default"/>
        <w:numPr>
          <w:ilvl w:val="0"/>
          <w:numId w:val="1"/>
        </w:numPr>
        <w:rPr>
          <w:lang w:val="kk-KZ"/>
        </w:rPr>
      </w:pPr>
      <w:r>
        <w:rPr>
          <w:lang w:val="kk-KZ"/>
        </w:rPr>
        <w:t>Тау жоталары пішіндерінің ерекшеліктері</w:t>
      </w:r>
    </w:p>
    <w:p w:rsidR="008B6FD6" w:rsidRDefault="008B6FD6" w:rsidP="008B6FD6">
      <w:pPr>
        <w:pStyle w:val="Default"/>
        <w:numPr>
          <w:ilvl w:val="0"/>
          <w:numId w:val="1"/>
        </w:numPr>
        <w:rPr>
          <w:lang w:val="kk-KZ"/>
        </w:rPr>
      </w:pPr>
      <w:r>
        <w:rPr>
          <w:lang w:val="kk-KZ"/>
        </w:rPr>
        <w:t>Тау беткейлерінің ерекшеліктері</w:t>
      </w:r>
    </w:p>
    <w:p w:rsidR="008B6FD6" w:rsidRDefault="008B6FD6" w:rsidP="008B6FD6">
      <w:pPr>
        <w:pStyle w:val="Default"/>
        <w:numPr>
          <w:ilvl w:val="0"/>
          <w:numId w:val="1"/>
        </w:numPr>
        <w:rPr>
          <w:lang w:val="kk-KZ"/>
        </w:rPr>
      </w:pPr>
      <w:r>
        <w:rPr>
          <w:lang w:val="kk-KZ"/>
        </w:rPr>
        <w:t>Қарастырылып отырған таулардың түрі.</w:t>
      </w:r>
    </w:p>
    <w:p w:rsidR="008B6FD6" w:rsidRDefault="008B6FD6" w:rsidP="008B6FD6">
      <w:pPr>
        <w:pStyle w:val="Default"/>
        <w:rPr>
          <w:lang w:val="kk-KZ"/>
        </w:rPr>
      </w:pPr>
      <w:r>
        <w:rPr>
          <w:lang w:val="kk-KZ"/>
        </w:rPr>
        <w:t>Географиялық нысандарды көрсетіп, сипаттауда географиялық материал бір тақырыптан келесі тақырыпқа өткенде күрделене түседі:</w:t>
      </w:r>
    </w:p>
    <w:p w:rsidR="008B6FD6" w:rsidRDefault="005A2591" w:rsidP="008B6FD6">
      <w:pPr>
        <w:pStyle w:val="Default"/>
        <w:numPr>
          <w:ilvl w:val="0"/>
          <w:numId w:val="2"/>
        </w:numPr>
        <w:rPr>
          <w:lang w:val="kk-KZ"/>
        </w:rPr>
      </w:pPr>
      <w:r>
        <w:rPr>
          <w:lang w:val="kk-KZ"/>
        </w:rPr>
        <w:t>Жеке географиялық нысандар сипаттамасы;</w:t>
      </w:r>
    </w:p>
    <w:p w:rsidR="005A2591" w:rsidRDefault="005A2591" w:rsidP="008B6FD6">
      <w:pPr>
        <w:pStyle w:val="Default"/>
        <w:numPr>
          <w:ilvl w:val="0"/>
          <w:numId w:val="2"/>
        </w:numPr>
        <w:rPr>
          <w:lang w:val="kk-KZ"/>
        </w:rPr>
      </w:pPr>
      <w:r>
        <w:rPr>
          <w:lang w:val="kk-KZ"/>
        </w:rPr>
        <w:t>Жеке аумақтар сипаттамасы және табиғи, шаруашылық нысандардың кешенді сипаттамсын құру;</w:t>
      </w:r>
    </w:p>
    <w:p w:rsidR="005A2591" w:rsidRDefault="005A2591" w:rsidP="008B6FD6">
      <w:pPr>
        <w:pStyle w:val="Default"/>
        <w:numPr>
          <w:ilvl w:val="0"/>
          <w:numId w:val="2"/>
        </w:numPr>
        <w:rPr>
          <w:lang w:val="kk-KZ"/>
        </w:rPr>
      </w:pPr>
      <w:r>
        <w:rPr>
          <w:lang w:val="kk-KZ"/>
        </w:rPr>
        <w:t>Аумақтық кешендерді сипаттау;</w:t>
      </w:r>
    </w:p>
    <w:p w:rsidR="005A2591" w:rsidRDefault="005A2591" w:rsidP="008B6FD6">
      <w:pPr>
        <w:pStyle w:val="Default"/>
        <w:numPr>
          <w:ilvl w:val="0"/>
          <w:numId w:val="2"/>
        </w:numPr>
        <w:rPr>
          <w:lang w:val="kk-KZ"/>
        </w:rPr>
      </w:pPr>
      <w:r>
        <w:rPr>
          <w:lang w:val="kk-KZ"/>
        </w:rPr>
        <w:t>Халықшаруашылығы мен аумақтық-өндірістік кешен салаларына экономикалық-географиялық сипаттама.</w:t>
      </w:r>
    </w:p>
    <w:p w:rsidR="005A2591" w:rsidRDefault="005A2591" w:rsidP="005A2591">
      <w:pPr>
        <w:pStyle w:val="Default"/>
        <w:ind w:left="360"/>
        <w:rPr>
          <w:lang w:val="kk-KZ"/>
        </w:rPr>
      </w:pPr>
      <w:r>
        <w:rPr>
          <w:lang w:val="kk-KZ"/>
        </w:rPr>
        <w:t xml:space="preserve">Картадан оқу және нысандарды көрсету </w:t>
      </w:r>
      <w:r w:rsidRPr="005A2591">
        <w:rPr>
          <w:b/>
          <w:i/>
          <w:lang w:val="kk-KZ"/>
        </w:rPr>
        <w:t>салыстыру тәсілін</w:t>
      </w:r>
      <w:r>
        <w:rPr>
          <w:lang w:val="kk-KZ"/>
        </w:rPr>
        <w:t xml:space="preserve"> қолдануды меңзейді. Ол үшін жалпы еределермен танысу қажет:</w:t>
      </w:r>
    </w:p>
    <w:p w:rsidR="005A2591" w:rsidRDefault="005A2591" w:rsidP="005A2591">
      <w:pPr>
        <w:pStyle w:val="Default"/>
        <w:numPr>
          <w:ilvl w:val="0"/>
          <w:numId w:val="3"/>
        </w:numPr>
        <w:rPr>
          <w:lang w:val="kk-KZ"/>
        </w:rPr>
      </w:pPr>
      <w:r>
        <w:rPr>
          <w:lang w:val="kk-KZ"/>
        </w:rPr>
        <w:t>Салыстыруға географиялық нысандарды таңдаңдар.</w:t>
      </w:r>
    </w:p>
    <w:p w:rsidR="005A2591" w:rsidRDefault="005A2591" w:rsidP="005A2591">
      <w:pPr>
        <w:pStyle w:val="Default"/>
        <w:numPr>
          <w:ilvl w:val="0"/>
          <w:numId w:val="3"/>
        </w:numPr>
        <w:rPr>
          <w:lang w:val="kk-KZ"/>
        </w:rPr>
      </w:pPr>
      <w:r>
        <w:rPr>
          <w:lang w:val="kk-KZ"/>
        </w:rPr>
        <w:t>Тапсырманы орындауға қажет карталарды теріп жинақтаңдар.</w:t>
      </w:r>
    </w:p>
    <w:p w:rsidR="005A2591" w:rsidRDefault="005A2591" w:rsidP="005A2591">
      <w:pPr>
        <w:pStyle w:val="Default"/>
        <w:numPr>
          <w:ilvl w:val="0"/>
          <w:numId w:val="3"/>
        </w:numPr>
        <w:rPr>
          <w:lang w:val="kk-KZ"/>
        </w:rPr>
      </w:pPr>
      <w:r>
        <w:rPr>
          <w:lang w:val="kk-KZ"/>
        </w:rPr>
        <w:t>Салыстыру жүргізетін ерекше қасиеттерді анықтаңдар.</w:t>
      </w:r>
    </w:p>
    <w:p w:rsidR="005A2591" w:rsidRDefault="005A2591" w:rsidP="005A2591">
      <w:pPr>
        <w:pStyle w:val="Default"/>
        <w:numPr>
          <w:ilvl w:val="0"/>
          <w:numId w:val="3"/>
        </w:numPr>
        <w:rPr>
          <w:lang w:val="kk-KZ"/>
        </w:rPr>
      </w:pPr>
      <w:r>
        <w:rPr>
          <w:lang w:val="kk-KZ"/>
        </w:rPr>
        <w:t>Географиялық нысандар арасындағы ұқсастықтар мен айырмашылықтарды анықтаңдар.</w:t>
      </w:r>
    </w:p>
    <w:p w:rsidR="005A2591" w:rsidRPr="00FF5EE2" w:rsidRDefault="005A2591" w:rsidP="005A2591">
      <w:pPr>
        <w:pStyle w:val="Default"/>
        <w:ind w:left="360"/>
        <w:rPr>
          <w:lang w:val="kk-KZ"/>
        </w:rPr>
      </w:pPr>
      <w:r>
        <w:rPr>
          <w:lang w:val="kk-KZ"/>
        </w:rPr>
        <w:t xml:space="preserve">Картамен жұмыс барысында карталарды </w:t>
      </w:r>
      <w:r w:rsidRPr="005A2591">
        <w:rPr>
          <w:b/>
          <w:i/>
          <w:lang w:val="kk-KZ"/>
        </w:rPr>
        <w:t>беттестіру әдісі</w:t>
      </w:r>
      <w:r>
        <w:rPr>
          <w:lang w:val="kk-KZ"/>
        </w:rPr>
        <w:t xml:space="preserve"> де кең қолданылады. Ол бір аумақтың әртүрлі мазмұндағы карталарын ойша беттестіру. Мысалы, табиғат жағдайларының ауылшаруашылығында жер қорын қолдану мүмкіндігіне ықпалын анықтау үшін «Табиғат зоналары» мен «Жер алқаптары» карталарын беттестіру қажет.</w:t>
      </w:r>
    </w:p>
    <w:p w:rsidR="00FC2176" w:rsidRDefault="00FC2176" w:rsidP="00FC2176">
      <w:pPr>
        <w:rPr>
          <w:rFonts w:ascii="Times New Roman" w:hAnsi="Times New Roman" w:cs="Times New Roman"/>
          <w:b/>
          <w:sz w:val="24"/>
          <w:szCs w:val="24"/>
          <w:lang w:val="kk-KZ"/>
        </w:rPr>
      </w:pPr>
      <w:r w:rsidRPr="00A30131">
        <w:rPr>
          <w:rFonts w:ascii="Times New Roman" w:hAnsi="Times New Roman" w:cs="Times New Roman"/>
          <w:b/>
          <w:sz w:val="24"/>
          <w:szCs w:val="24"/>
          <w:lang w:val="kk-KZ"/>
        </w:rPr>
        <w:t>Оқушыларға арналған тапсырмалар:</w:t>
      </w:r>
    </w:p>
    <w:p w:rsidR="00EC0802" w:rsidRPr="00EC0802" w:rsidRDefault="00EC0802" w:rsidP="00FC2176">
      <w:pPr>
        <w:rPr>
          <w:rFonts w:ascii="Times New Roman" w:hAnsi="Times New Roman" w:cs="Times New Roman"/>
          <w:sz w:val="24"/>
          <w:szCs w:val="24"/>
          <w:lang w:val="kk-KZ"/>
        </w:rPr>
      </w:pPr>
      <w:r>
        <w:rPr>
          <w:rFonts w:ascii="Times New Roman" w:hAnsi="Times New Roman" w:cs="Times New Roman"/>
          <w:b/>
          <w:sz w:val="24"/>
          <w:szCs w:val="24"/>
          <w:lang w:val="kk-KZ"/>
        </w:rPr>
        <w:t xml:space="preserve">1 тапсырма: </w:t>
      </w:r>
      <w:r w:rsidRPr="00EC0802">
        <w:rPr>
          <w:rFonts w:ascii="Times New Roman" w:hAnsi="Times New Roman" w:cs="Times New Roman"/>
          <w:sz w:val="24"/>
          <w:szCs w:val="24"/>
          <w:lang w:val="kk-KZ"/>
        </w:rPr>
        <w:t>Тест тапсырмасы</w:t>
      </w:r>
    </w:p>
    <w:p w:rsidR="00EC0802" w:rsidRPr="00EC0802" w:rsidRDefault="00EC0802" w:rsidP="00EC0802">
      <w:pPr>
        <w:pStyle w:val="a4"/>
        <w:numPr>
          <w:ilvl w:val="0"/>
          <w:numId w:val="4"/>
        </w:numPr>
        <w:rPr>
          <w:rFonts w:ascii="Times New Roman" w:hAnsi="Times New Roman" w:cs="Times New Roman"/>
          <w:sz w:val="24"/>
          <w:szCs w:val="24"/>
          <w:lang w:val="kk-KZ"/>
        </w:rPr>
      </w:pPr>
      <w:r w:rsidRPr="00EC0802">
        <w:rPr>
          <w:rFonts w:ascii="Times New Roman" w:hAnsi="Times New Roman" w:cs="Times New Roman"/>
          <w:sz w:val="24"/>
          <w:szCs w:val="24"/>
          <w:lang w:val="kk-KZ"/>
        </w:rPr>
        <w:t>Шартты белгілермен берілген картаның мазмұны:</w:t>
      </w:r>
    </w:p>
    <w:p w:rsidR="00EC0802" w:rsidRPr="00EC0802" w:rsidRDefault="00EC0802" w:rsidP="00EC0802">
      <w:pPr>
        <w:pStyle w:val="a4"/>
        <w:numPr>
          <w:ilvl w:val="0"/>
          <w:numId w:val="5"/>
        </w:numPr>
        <w:rPr>
          <w:rFonts w:ascii="Times New Roman" w:hAnsi="Times New Roman" w:cs="Times New Roman"/>
          <w:sz w:val="24"/>
          <w:szCs w:val="24"/>
          <w:lang w:val="kk-KZ"/>
        </w:rPr>
      </w:pPr>
      <w:r w:rsidRPr="00EC0802">
        <w:rPr>
          <w:rFonts w:ascii="Times New Roman" w:hAnsi="Times New Roman" w:cs="Times New Roman"/>
          <w:sz w:val="24"/>
          <w:szCs w:val="24"/>
          <w:lang w:val="kk-KZ"/>
        </w:rPr>
        <w:t xml:space="preserve">Карта легендасы </w:t>
      </w:r>
    </w:p>
    <w:p w:rsidR="00EC0802" w:rsidRPr="00EC0802" w:rsidRDefault="00EC0802" w:rsidP="00EC0802">
      <w:pPr>
        <w:pStyle w:val="a4"/>
        <w:numPr>
          <w:ilvl w:val="0"/>
          <w:numId w:val="5"/>
        </w:numPr>
        <w:rPr>
          <w:rFonts w:ascii="Times New Roman" w:hAnsi="Times New Roman" w:cs="Times New Roman"/>
          <w:sz w:val="24"/>
          <w:szCs w:val="24"/>
          <w:lang w:val="kk-KZ"/>
        </w:rPr>
      </w:pPr>
      <w:r w:rsidRPr="00EC0802">
        <w:rPr>
          <w:rFonts w:ascii="Times New Roman" w:hAnsi="Times New Roman" w:cs="Times New Roman"/>
          <w:sz w:val="24"/>
          <w:szCs w:val="24"/>
          <w:lang w:val="kk-KZ"/>
        </w:rPr>
        <w:t>Карта проекциясы</w:t>
      </w:r>
    </w:p>
    <w:p w:rsidR="00EC0802" w:rsidRPr="00EC0802" w:rsidRDefault="00EC0802" w:rsidP="00EC0802">
      <w:pPr>
        <w:pStyle w:val="a4"/>
        <w:numPr>
          <w:ilvl w:val="0"/>
          <w:numId w:val="5"/>
        </w:numPr>
        <w:rPr>
          <w:rFonts w:ascii="Times New Roman" w:hAnsi="Times New Roman" w:cs="Times New Roman"/>
          <w:sz w:val="24"/>
          <w:szCs w:val="24"/>
          <w:lang w:val="kk-KZ"/>
        </w:rPr>
      </w:pPr>
      <w:r w:rsidRPr="00EC0802">
        <w:rPr>
          <w:rFonts w:ascii="Times New Roman" w:hAnsi="Times New Roman" w:cs="Times New Roman"/>
          <w:sz w:val="24"/>
          <w:szCs w:val="24"/>
          <w:lang w:val="kk-KZ"/>
        </w:rPr>
        <w:t>Картографиялық бейне</w:t>
      </w:r>
    </w:p>
    <w:p w:rsidR="00EC0802" w:rsidRPr="00EC0802" w:rsidRDefault="00EC0802" w:rsidP="00EC0802">
      <w:pPr>
        <w:pStyle w:val="a4"/>
        <w:numPr>
          <w:ilvl w:val="0"/>
          <w:numId w:val="5"/>
        </w:numPr>
        <w:rPr>
          <w:rFonts w:ascii="Times New Roman" w:hAnsi="Times New Roman" w:cs="Times New Roman"/>
          <w:sz w:val="24"/>
          <w:szCs w:val="24"/>
          <w:lang w:val="kk-KZ"/>
        </w:rPr>
      </w:pPr>
      <w:r w:rsidRPr="00EC0802">
        <w:rPr>
          <w:rFonts w:ascii="Times New Roman" w:hAnsi="Times New Roman" w:cs="Times New Roman"/>
          <w:sz w:val="24"/>
          <w:szCs w:val="24"/>
          <w:lang w:val="kk-KZ"/>
        </w:rPr>
        <w:t>Картага түсіру</w:t>
      </w:r>
    </w:p>
    <w:p w:rsidR="00EC0802" w:rsidRPr="00EC0802" w:rsidRDefault="00EC0802" w:rsidP="00EC0802">
      <w:pPr>
        <w:pStyle w:val="a4"/>
        <w:numPr>
          <w:ilvl w:val="0"/>
          <w:numId w:val="5"/>
        </w:numPr>
        <w:rPr>
          <w:rFonts w:ascii="Times New Roman" w:hAnsi="Times New Roman" w:cs="Times New Roman"/>
          <w:sz w:val="24"/>
          <w:szCs w:val="24"/>
          <w:lang w:val="kk-KZ"/>
        </w:rPr>
      </w:pPr>
      <w:r w:rsidRPr="00EC0802">
        <w:rPr>
          <w:rFonts w:ascii="Times New Roman" w:hAnsi="Times New Roman" w:cs="Times New Roman"/>
          <w:sz w:val="24"/>
          <w:szCs w:val="24"/>
          <w:lang w:val="kk-KZ"/>
        </w:rPr>
        <w:lastRenderedPageBreak/>
        <w:t>Генерализация</w:t>
      </w:r>
    </w:p>
    <w:p w:rsidR="00EC0802" w:rsidRPr="00EC0802" w:rsidRDefault="00EC0802" w:rsidP="00EC0802">
      <w:pPr>
        <w:pStyle w:val="a4"/>
        <w:numPr>
          <w:ilvl w:val="0"/>
          <w:numId w:val="4"/>
        </w:numPr>
        <w:rPr>
          <w:rFonts w:ascii="Times New Roman" w:hAnsi="Times New Roman" w:cs="Times New Roman"/>
          <w:sz w:val="24"/>
          <w:szCs w:val="24"/>
          <w:lang w:val="kk-KZ"/>
        </w:rPr>
      </w:pPr>
      <w:r w:rsidRPr="00EC0802">
        <w:rPr>
          <w:rFonts w:ascii="Times New Roman" w:hAnsi="Times New Roman" w:cs="Times New Roman"/>
          <w:sz w:val="24"/>
          <w:szCs w:val="24"/>
          <w:lang w:val="kk-KZ"/>
        </w:rPr>
        <w:t>Шартты белгілер бөлінеді:</w:t>
      </w:r>
    </w:p>
    <w:p w:rsidR="00EC0802" w:rsidRPr="00EC0802" w:rsidRDefault="00EC0802" w:rsidP="00EC0802">
      <w:pPr>
        <w:pStyle w:val="a4"/>
        <w:numPr>
          <w:ilvl w:val="0"/>
          <w:numId w:val="6"/>
        </w:numPr>
        <w:rPr>
          <w:rFonts w:ascii="Times New Roman" w:hAnsi="Times New Roman" w:cs="Times New Roman"/>
          <w:sz w:val="24"/>
          <w:szCs w:val="24"/>
          <w:lang w:val="kk-KZ"/>
        </w:rPr>
      </w:pPr>
      <w:r w:rsidRPr="00EC0802">
        <w:rPr>
          <w:rFonts w:ascii="Times New Roman" w:hAnsi="Times New Roman" w:cs="Times New Roman"/>
          <w:sz w:val="24"/>
          <w:szCs w:val="24"/>
          <w:lang w:val="kk-KZ"/>
        </w:rPr>
        <w:t>Аудандық</w:t>
      </w:r>
    </w:p>
    <w:p w:rsidR="00EC0802" w:rsidRPr="00EC0802" w:rsidRDefault="00EC0802" w:rsidP="00EC0802">
      <w:pPr>
        <w:pStyle w:val="a4"/>
        <w:numPr>
          <w:ilvl w:val="0"/>
          <w:numId w:val="6"/>
        </w:numPr>
        <w:rPr>
          <w:rFonts w:ascii="Times New Roman" w:hAnsi="Times New Roman" w:cs="Times New Roman"/>
          <w:sz w:val="24"/>
          <w:szCs w:val="24"/>
          <w:lang w:val="kk-KZ"/>
        </w:rPr>
      </w:pPr>
      <w:r w:rsidRPr="00EC0802">
        <w:rPr>
          <w:rFonts w:ascii="Times New Roman" w:hAnsi="Times New Roman" w:cs="Times New Roman"/>
          <w:sz w:val="24"/>
          <w:szCs w:val="24"/>
          <w:lang w:val="kk-KZ"/>
        </w:rPr>
        <w:t>Масштабтан тыс</w:t>
      </w:r>
    </w:p>
    <w:p w:rsidR="00EC0802" w:rsidRPr="00EC0802" w:rsidRDefault="00EC0802" w:rsidP="00EC0802">
      <w:pPr>
        <w:pStyle w:val="a4"/>
        <w:numPr>
          <w:ilvl w:val="0"/>
          <w:numId w:val="6"/>
        </w:numPr>
        <w:rPr>
          <w:rFonts w:ascii="Times New Roman" w:hAnsi="Times New Roman" w:cs="Times New Roman"/>
          <w:sz w:val="24"/>
          <w:szCs w:val="24"/>
          <w:lang w:val="kk-KZ"/>
        </w:rPr>
      </w:pPr>
      <w:r w:rsidRPr="00EC0802">
        <w:rPr>
          <w:rFonts w:ascii="Times New Roman" w:hAnsi="Times New Roman" w:cs="Times New Roman"/>
          <w:sz w:val="24"/>
          <w:szCs w:val="24"/>
          <w:lang w:val="kk-KZ"/>
        </w:rPr>
        <w:t>Көлемдік</w:t>
      </w:r>
    </w:p>
    <w:p w:rsidR="00EC0802" w:rsidRPr="00EC0802" w:rsidRDefault="00EC0802" w:rsidP="00EC0802">
      <w:pPr>
        <w:pStyle w:val="a4"/>
        <w:numPr>
          <w:ilvl w:val="0"/>
          <w:numId w:val="6"/>
        </w:numPr>
        <w:rPr>
          <w:rFonts w:ascii="Times New Roman" w:hAnsi="Times New Roman" w:cs="Times New Roman"/>
          <w:sz w:val="24"/>
          <w:szCs w:val="24"/>
          <w:lang w:val="kk-KZ"/>
        </w:rPr>
      </w:pPr>
      <w:r w:rsidRPr="00EC0802">
        <w:rPr>
          <w:rFonts w:ascii="Times New Roman" w:hAnsi="Times New Roman" w:cs="Times New Roman"/>
          <w:sz w:val="24"/>
          <w:szCs w:val="24"/>
          <w:lang w:val="kk-KZ"/>
        </w:rPr>
        <w:t>Жазықтық</w:t>
      </w:r>
    </w:p>
    <w:p w:rsidR="00EC0802" w:rsidRPr="00EC0802" w:rsidRDefault="00EC0802" w:rsidP="00EC0802">
      <w:pPr>
        <w:pStyle w:val="a4"/>
        <w:numPr>
          <w:ilvl w:val="0"/>
          <w:numId w:val="6"/>
        </w:numPr>
        <w:rPr>
          <w:rFonts w:ascii="Times New Roman" w:hAnsi="Times New Roman" w:cs="Times New Roman"/>
          <w:sz w:val="24"/>
          <w:szCs w:val="24"/>
          <w:lang w:val="kk-KZ"/>
        </w:rPr>
      </w:pPr>
      <w:r w:rsidRPr="00EC0802">
        <w:rPr>
          <w:rFonts w:ascii="Times New Roman" w:hAnsi="Times New Roman" w:cs="Times New Roman"/>
          <w:sz w:val="24"/>
          <w:szCs w:val="24"/>
          <w:lang w:val="kk-KZ"/>
        </w:rPr>
        <w:t>Сызықтық</w:t>
      </w:r>
    </w:p>
    <w:p w:rsidR="00EC0802" w:rsidRPr="00EC0802" w:rsidRDefault="00EC0802" w:rsidP="00EC0802">
      <w:pPr>
        <w:pStyle w:val="a4"/>
        <w:numPr>
          <w:ilvl w:val="0"/>
          <w:numId w:val="4"/>
        </w:numPr>
        <w:rPr>
          <w:rFonts w:ascii="Times New Roman" w:hAnsi="Times New Roman" w:cs="Times New Roman"/>
          <w:sz w:val="24"/>
          <w:szCs w:val="24"/>
          <w:lang w:val="kk-KZ"/>
        </w:rPr>
      </w:pPr>
      <w:r w:rsidRPr="00EC0802">
        <w:rPr>
          <w:rFonts w:ascii="Times New Roman" w:hAnsi="Times New Roman" w:cs="Times New Roman"/>
          <w:sz w:val="24"/>
          <w:szCs w:val="24"/>
          <w:lang w:val="kk-KZ"/>
        </w:rPr>
        <w:t>Қорықты картада көрсетуге болатын тәсіл</w:t>
      </w:r>
    </w:p>
    <w:p w:rsidR="00EC0802" w:rsidRPr="00EC0802" w:rsidRDefault="00EC0802" w:rsidP="00EC0802">
      <w:pPr>
        <w:pStyle w:val="a4"/>
        <w:numPr>
          <w:ilvl w:val="0"/>
          <w:numId w:val="7"/>
        </w:numPr>
        <w:rPr>
          <w:rFonts w:ascii="Times New Roman" w:hAnsi="Times New Roman" w:cs="Times New Roman"/>
          <w:sz w:val="24"/>
          <w:szCs w:val="24"/>
          <w:lang w:val="kk-KZ"/>
        </w:rPr>
      </w:pPr>
      <w:r w:rsidRPr="00EC0802">
        <w:rPr>
          <w:rFonts w:ascii="Times New Roman" w:hAnsi="Times New Roman" w:cs="Times New Roman"/>
          <w:sz w:val="24"/>
          <w:szCs w:val="24"/>
          <w:lang w:val="kk-KZ"/>
        </w:rPr>
        <w:t>Изосызық</w:t>
      </w:r>
    </w:p>
    <w:p w:rsidR="00EC0802" w:rsidRPr="00EC0802" w:rsidRDefault="00EC0802" w:rsidP="00EC0802">
      <w:pPr>
        <w:pStyle w:val="a4"/>
        <w:numPr>
          <w:ilvl w:val="0"/>
          <w:numId w:val="7"/>
        </w:numPr>
        <w:rPr>
          <w:rFonts w:ascii="Times New Roman" w:hAnsi="Times New Roman" w:cs="Times New Roman"/>
          <w:sz w:val="24"/>
          <w:szCs w:val="24"/>
          <w:lang w:val="kk-KZ"/>
        </w:rPr>
      </w:pPr>
      <w:r w:rsidRPr="00EC0802">
        <w:rPr>
          <w:rFonts w:ascii="Times New Roman" w:hAnsi="Times New Roman" w:cs="Times New Roman"/>
          <w:sz w:val="24"/>
          <w:szCs w:val="24"/>
          <w:lang w:val="kk-KZ"/>
        </w:rPr>
        <w:t>Ареалдық</w:t>
      </w:r>
    </w:p>
    <w:p w:rsidR="00EC0802" w:rsidRPr="00EC0802" w:rsidRDefault="00EC0802" w:rsidP="00EC0802">
      <w:pPr>
        <w:pStyle w:val="a4"/>
        <w:numPr>
          <w:ilvl w:val="0"/>
          <w:numId w:val="7"/>
        </w:numPr>
        <w:rPr>
          <w:rFonts w:ascii="Times New Roman" w:hAnsi="Times New Roman" w:cs="Times New Roman"/>
          <w:sz w:val="24"/>
          <w:szCs w:val="24"/>
          <w:lang w:val="kk-KZ"/>
        </w:rPr>
      </w:pPr>
      <w:r w:rsidRPr="00EC0802">
        <w:rPr>
          <w:rFonts w:ascii="Times New Roman" w:hAnsi="Times New Roman" w:cs="Times New Roman"/>
          <w:sz w:val="24"/>
          <w:szCs w:val="24"/>
          <w:lang w:val="kk-KZ"/>
        </w:rPr>
        <w:t>Картограммалық</w:t>
      </w:r>
    </w:p>
    <w:p w:rsidR="00EC0802" w:rsidRPr="00EC0802" w:rsidRDefault="00EC0802" w:rsidP="00EC0802">
      <w:pPr>
        <w:pStyle w:val="a4"/>
        <w:numPr>
          <w:ilvl w:val="0"/>
          <w:numId w:val="7"/>
        </w:numPr>
        <w:rPr>
          <w:rFonts w:ascii="Times New Roman" w:hAnsi="Times New Roman" w:cs="Times New Roman"/>
          <w:sz w:val="24"/>
          <w:szCs w:val="24"/>
          <w:lang w:val="kk-KZ"/>
        </w:rPr>
      </w:pPr>
      <w:r w:rsidRPr="00EC0802">
        <w:rPr>
          <w:rFonts w:ascii="Times New Roman" w:hAnsi="Times New Roman" w:cs="Times New Roman"/>
          <w:sz w:val="24"/>
          <w:szCs w:val="24"/>
          <w:lang w:val="kk-KZ"/>
        </w:rPr>
        <w:t>Картодиаграммалық</w:t>
      </w:r>
    </w:p>
    <w:p w:rsidR="00EC0802" w:rsidRPr="00EC0802" w:rsidRDefault="00EC0802" w:rsidP="00EC0802">
      <w:pPr>
        <w:pStyle w:val="a4"/>
        <w:numPr>
          <w:ilvl w:val="0"/>
          <w:numId w:val="7"/>
        </w:numPr>
        <w:rPr>
          <w:rFonts w:ascii="Times New Roman" w:hAnsi="Times New Roman" w:cs="Times New Roman"/>
          <w:sz w:val="24"/>
          <w:szCs w:val="24"/>
          <w:lang w:val="kk-KZ"/>
        </w:rPr>
      </w:pPr>
      <w:r w:rsidRPr="00EC0802">
        <w:rPr>
          <w:rFonts w:ascii="Times New Roman" w:hAnsi="Times New Roman" w:cs="Times New Roman"/>
          <w:sz w:val="24"/>
          <w:szCs w:val="24"/>
          <w:lang w:val="kk-KZ"/>
        </w:rPr>
        <w:t>Қозғалыс сызығы</w:t>
      </w:r>
    </w:p>
    <w:p w:rsidR="00EC0802" w:rsidRPr="00EC0802" w:rsidRDefault="00EC0802" w:rsidP="00EC0802">
      <w:pPr>
        <w:pStyle w:val="a4"/>
        <w:numPr>
          <w:ilvl w:val="0"/>
          <w:numId w:val="4"/>
        </w:numPr>
        <w:rPr>
          <w:rFonts w:ascii="Times New Roman" w:hAnsi="Times New Roman" w:cs="Times New Roman"/>
          <w:sz w:val="24"/>
          <w:szCs w:val="24"/>
          <w:lang w:val="kk-KZ"/>
        </w:rPr>
      </w:pPr>
      <w:r w:rsidRPr="00EC0802">
        <w:rPr>
          <w:rFonts w:ascii="Times New Roman" w:hAnsi="Times New Roman" w:cs="Times New Roman"/>
          <w:sz w:val="24"/>
          <w:szCs w:val="24"/>
          <w:lang w:val="kk-KZ"/>
        </w:rPr>
        <w:t>Аудандық және масштабтан тыс белгілерді картаға түсірудің тәсілі</w:t>
      </w:r>
    </w:p>
    <w:p w:rsidR="00EC0802" w:rsidRPr="00EC0802" w:rsidRDefault="00EC0802" w:rsidP="00EC0802">
      <w:pPr>
        <w:pStyle w:val="a4"/>
        <w:numPr>
          <w:ilvl w:val="0"/>
          <w:numId w:val="8"/>
        </w:numPr>
        <w:rPr>
          <w:rFonts w:ascii="Times New Roman" w:hAnsi="Times New Roman" w:cs="Times New Roman"/>
          <w:sz w:val="24"/>
          <w:szCs w:val="24"/>
          <w:lang w:val="kk-KZ"/>
        </w:rPr>
      </w:pPr>
      <w:r w:rsidRPr="00EC0802">
        <w:rPr>
          <w:rFonts w:ascii="Times New Roman" w:hAnsi="Times New Roman" w:cs="Times New Roman"/>
          <w:sz w:val="24"/>
          <w:szCs w:val="24"/>
          <w:lang w:val="kk-KZ"/>
        </w:rPr>
        <w:t>Белгілік</w:t>
      </w:r>
    </w:p>
    <w:p w:rsidR="00EC0802" w:rsidRPr="00EC0802" w:rsidRDefault="00EC0802" w:rsidP="00EC0802">
      <w:pPr>
        <w:pStyle w:val="a4"/>
        <w:numPr>
          <w:ilvl w:val="0"/>
          <w:numId w:val="8"/>
        </w:numPr>
        <w:rPr>
          <w:rFonts w:ascii="Times New Roman" w:hAnsi="Times New Roman" w:cs="Times New Roman"/>
          <w:sz w:val="24"/>
          <w:szCs w:val="24"/>
          <w:lang w:val="kk-KZ"/>
        </w:rPr>
      </w:pPr>
      <w:r w:rsidRPr="00EC0802">
        <w:rPr>
          <w:rFonts w:ascii="Times New Roman" w:hAnsi="Times New Roman" w:cs="Times New Roman"/>
          <w:sz w:val="24"/>
          <w:szCs w:val="24"/>
          <w:lang w:val="kk-KZ"/>
        </w:rPr>
        <w:t>Ареалдық</w:t>
      </w:r>
    </w:p>
    <w:p w:rsidR="00EC0802" w:rsidRPr="00EC0802" w:rsidRDefault="00EC0802" w:rsidP="00EC0802">
      <w:pPr>
        <w:pStyle w:val="a4"/>
        <w:numPr>
          <w:ilvl w:val="0"/>
          <w:numId w:val="8"/>
        </w:numPr>
        <w:rPr>
          <w:rFonts w:ascii="Times New Roman" w:hAnsi="Times New Roman" w:cs="Times New Roman"/>
          <w:sz w:val="24"/>
          <w:szCs w:val="24"/>
          <w:lang w:val="kk-KZ"/>
        </w:rPr>
      </w:pPr>
      <w:r w:rsidRPr="00EC0802">
        <w:rPr>
          <w:rFonts w:ascii="Times New Roman" w:hAnsi="Times New Roman" w:cs="Times New Roman"/>
          <w:sz w:val="24"/>
          <w:szCs w:val="24"/>
          <w:lang w:val="kk-KZ"/>
        </w:rPr>
        <w:t>Изосызықтық</w:t>
      </w:r>
    </w:p>
    <w:p w:rsidR="00EC0802" w:rsidRPr="00EC0802" w:rsidRDefault="00EC0802" w:rsidP="00EC0802">
      <w:pPr>
        <w:pStyle w:val="a4"/>
        <w:numPr>
          <w:ilvl w:val="0"/>
          <w:numId w:val="8"/>
        </w:numPr>
        <w:rPr>
          <w:rFonts w:ascii="Times New Roman" w:hAnsi="Times New Roman" w:cs="Times New Roman"/>
          <w:sz w:val="24"/>
          <w:szCs w:val="24"/>
          <w:lang w:val="kk-KZ"/>
        </w:rPr>
      </w:pPr>
      <w:r w:rsidRPr="00EC0802">
        <w:rPr>
          <w:rFonts w:ascii="Times New Roman" w:hAnsi="Times New Roman" w:cs="Times New Roman"/>
          <w:sz w:val="24"/>
          <w:szCs w:val="24"/>
          <w:lang w:val="kk-KZ"/>
        </w:rPr>
        <w:t>Картограммалық</w:t>
      </w:r>
    </w:p>
    <w:p w:rsidR="00EC0802" w:rsidRPr="00EC0802" w:rsidRDefault="00EC0802" w:rsidP="00EC0802">
      <w:pPr>
        <w:pStyle w:val="a4"/>
        <w:numPr>
          <w:ilvl w:val="0"/>
          <w:numId w:val="8"/>
        </w:numPr>
        <w:rPr>
          <w:rFonts w:ascii="Times New Roman" w:hAnsi="Times New Roman" w:cs="Times New Roman"/>
          <w:sz w:val="24"/>
          <w:szCs w:val="24"/>
          <w:lang w:val="kk-KZ"/>
        </w:rPr>
      </w:pPr>
      <w:r w:rsidRPr="00EC0802">
        <w:rPr>
          <w:rFonts w:ascii="Times New Roman" w:hAnsi="Times New Roman" w:cs="Times New Roman"/>
          <w:sz w:val="24"/>
          <w:szCs w:val="24"/>
          <w:lang w:val="kk-KZ"/>
        </w:rPr>
        <w:t>Сапалық фон</w:t>
      </w:r>
    </w:p>
    <w:p w:rsidR="00EC0802" w:rsidRPr="00EC0802" w:rsidRDefault="00EC0802" w:rsidP="00EC0802">
      <w:pPr>
        <w:pStyle w:val="a4"/>
        <w:numPr>
          <w:ilvl w:val="0"/>
          <w:numId w:val="4"/>
        </w:numPr>
        <w:rPr>
          <w:rFonts w:ascii="Times New Roman" w:hAnsi="Times New Roman" w:cs="Times New Roman"/>
          <w:sz w:val="24"/>
          <w:szCs w:val="24"/>
          <w:lang w:val="kk-KZ"/>
        </w:rPr>
      </w:pPr>
      <w:r w:rsidRPr="00EC0802">
        <w:rPr>
          <w:rFonts w:ascii="Times New Roman" w:hAnsi="Times New Roman" w:cs="Times New Roman"/>
          <w:sz w:val="24"/>
          <w:szCs w:val="24"/>
          <w:lang w:val="kk-KZ"/>
        </w:rPr>
        <w:t>Картографиялық бейнелеу тәсілі-</w:t>
      </w:r>
    </w:p>
    <w:p w:rsidR="00EC0802" w:rsidRPr="00EC0802" w:rsidRDefault="00EC0802" w:rsidP="00EC0802">
      <w:pPr>
        <w:pStyle w:val="a4"/>
        <w:numPr>
          <w:ilvl w:val="0"/>
          <w:numId w:val="9"/>
        </w:numPr>
        <w:rPr>
          <w:rFonts w:ascii="Times New Roman" w:hAnsi="Times New Roman" w:cs="Times New Roman"/>
          <w:sz w:val="24"/>
          <w:szCs w:val="24"/>
          <w:lang w:val="kk-KZ"/>
        </w:rPr>
      </w:pPr>
      <w:r w:rsidRPr="00EC0802">
        <w:rPr>
          <w:rFonts w:ascii="Times New Roman" w:hAnsi="Times New Roman" w:cs="Times New Roman"/>
          <w:sz w:val="24"/>
          <w:szCs w:val="24"/>
          <w:lang w:val="kk-KZ"/>
        </w:rPr>
        <w:t>Картадағы жазулар</w:t>
      </w:r>
    </w:p>
    <w:p w:rsidR="00EC0802" w:rsidRPr="00EC0802" w:rsidRDefault="00EC0802" w:rsidP="00EC0802">
      <w:pPr>
        <w:pStyle w:val="a4"/>
        <w:numPr>
          <w:ilvl w:val="0"/>
          <w:numId w:val="9"/>
        </w:numPr>
        <w:rPr>
          <w:rFonts w:ascii="Times New Roman" w:hAnsi="Times New Roman" w:cs="Times New Roman"/>
          <w:sz w:val="24"/>
          <w:szCs w:val="24"/>
          <w:lang w:val="kk-KZ"/>
        </w:rPr>
      </w:pPr>
      <w:r w:rsidRPr="00EC0802">
        <w:rPr>
          <w:rFonts w:ascii="Times New Roman" w:hAnsi="Times New Roman" w:cs="Times New Roman"/>
          <w:sz w:val="24"/>
          <w:szCs w:val="24"/>
          <w:lang w:val="kk-KZ"/>
        </w:rPr>
        <w:t>Картографиялық проекциялар</w:t>
      </w:r>
    </w:p>
    <w:p w:rsidR="00EC0802" w:rsidRPr="00EC0802" w:rsidRDefault="00EC0802" w:rsidP="00EC0802">
      <w:pPr>
        <w:pStyle w:val="a4"/>
        <w:numPr>
          <w:ilvl w:val="0"/>
          <w:numId w:val="9"/>
        </w:numPr>
        <w:rPr>
          <w:rFonts w:ascii="Times New Roman" w:hAnsi="Times New Roman" w:cs="Times New Roman"/>
          <w:sz w:val="24"/>
          <w:szCs w:val="24"/>
          <w:lang w:val="kk-KZ"/>
        </w:rPr>
      </w:pPr>
      <w:r w:rsidRPr="00EC0802">
        <w:rPr>
          <w:rFonts w:ascii="Times New Roman" w:hAnsi="Times New Roman" w:cs="Times New Roman"/>
          <w:sz w:val="24"/>
          <w:szCs w:val="24"/>
          <w:lang w:val="kk-KZ"/>
        </w:rPr>
        <w:t>Градустық тор</w:t>
      </w:r>
    </w:p>
    <w:p w:rsidR="00EC0802" w:rsidRPr="00EC0802" w:rsidRDefault="00EC0802" w:rsidP="00EC0802">
      <w:pPr>
        <w:pStyle w:val="a4"/>
        <w:numPr>
          <w:ilvl w:val="0"/>
          <w:numId w:val="9"/>
        </w:numPr>
        <w:rPr>
          <w:rFonts w:ascii="Times New Roman" w:hAnsi="Times New Roman" w:cs="Times New Roman"/>
          <w:sz w:val="24"/>
          <w:szCs w:val="24"/>
          <w:lang w:val="kk-KZ"/>
        </w:rPr>
      </w:pPr>
      <w:r w:rsidRPr="00EC0802">
        <w:rPr>
          <w:rFonts w:ascii="Times New Roman" w:hAnsi="Times New Roman" w:cs="Times New Roman"/>
          <w:sz w:val="24"/>
          <w:szCs w:val="24"/>
          <w:lang w:val="kk-KZ"/>
        </w:rPr>
        <w:t xml:space="preserve">Масштаб </w:t>
      </w:r>
    </w:p>
    <w:p w:rsidR="00EC0802" w:rsidRPr="00EC0802" w:rsidRDefault="00EC0802" w:rsidP="00FC2176">
      <w:pPr>
        <w:pStyle w:val="a4"/>
        <w:numPr>
          <w:ilvl w:val="0"/>
          <w:numId w:val="9"/>
        </w:numPr>
        <w:rPr>
          <w:rFonts w:ascii="Times New Roman" w:hAnsi="Times New Roman" w:cs="Times New Roman"/>
          <w:sz w:val="24"/>
          <w:szCs w:val="24"/>
          <w:lang w:val="kk-KZ"/>
        </w:rPr>
      </w:pPr>
      <w:r w:rsidRPr="00EC0802">
        <w:rPr>
          <w:rFonts w:ascii="Times New Roman" w:hAnsi="Times New Roman" w:cs="Times New Roman"/>
          <w:sz w:val="24"/>
          <w:szCs w:val="24"/>
          <w:lang w:val="kk-KZ"/>
        </w:rPr>
        <w:t xml:space="preserve">Шартты белгілер </w:t>
      </w:r>
      <w:bookmarkStart w:id="0" w:name="_GoBack"/>
      <w:bookmarkEnd w:id="0"/>
    </w:p>
    <w:p w:rsidR="001D02F4" w:rsidRPr="002F2DC1" w:rsidRDefault="00EC0802" w:rsidP="00FC2176">
      <w:pPr>
        <w:rPr>
          <w:rFonts w:ascii="Times New Roman" w:hAnsi="Times New Roman" w:cs="Times New Roman"/>
          <w:sz w:val="24"/>
          <w:szCs w:val="24"/>
          <w:lang w:val="kk-KZ"/>
        </w:rPr>
      </w:pPr>
      <w:r>
        <w:rPr>
          <w:rFonts w:ascii="Times New Roman" w:hAnsi="Times New Roman" w:cs="Times New Roman"/>
          <w:b/>
          <w:sz w:val="24"/>
          <w:szCs w:val="24"/>
          <w:lang w:val="kk-KZ"/>
        </w:rPr>
        <w:t>2</w:t>
      </w:r>
      <w:r w:rsidR="00FC2176">
        <w:rPr>
          <w:rFonts w:ascii="Times New Roman" w:hAnsi="Times New Roman" w:cs="Times New Roman"/>
          <w:b/>
          <w:sz w:val="24"/>
          <w:szCs w:val="24"/>
          <w:lang w:val="kk-KZ"/>
        </w:rPr>
        <w:t xml:space="preserve"> тапсырма: </w:t>
      </w:r>
      <w:r w:rsidR="00391A05">
        <w:rPr>
          <w:rFonts w:ascii="Times New Roman" w:hAnsi="Times New Roman" w:cs="Times New Roman"/>
          <w:sz w:val="24"/>
          <w:szCs w:val="24"/>
          <w:lang w:val="kk-KZ"/>
        </w:rPr>
        <w:t>Картамен жұмыс. Қазақстанның физикалық картасын пайдаланып кестені толтыр.</w:t>
      </w:r>
    </w:p>
    <w:tbl>
      <w:tblPr>
        <w:tblStyle w:val="a3"/>
        <w:tblW w:w="0" w:type="auto"/>
        <w:tblLook w:val="04A0" w:firstRow="1" w:lastRow="0" w:firstColumn="1" w:lastColumn="0" w:noHBand="0" w:noVBand="1"/>
      </w:tblPr>
      <w:tblGrid>
        <w:gridCol w:w="2313"/>
        <w:gridCol w:w="6896"/>
      </w:tblGrid>
      <w:tr w:rsidR="001D02F4" w:rsidRPr="001D02F4" w:rsidTr="001D02F4">
        <w:trPr>
          <w:trHeight w:val="316"/>
        </w:trPr>
        <w:tc>
          <w:tcPr>
            <w:tcW w:w="2313" w:type="dxa"/>
          </w:tcPr>
          <w:p w:rsidR="001D02F4" w:rsidRPr="001D02F4" w:rsidRDefault="001D02F4" w:rsidP="001D02F4">
            <w:pPr>
              <w:pStyle w:val="a6"/>
              <w:rPr>
                <w:rFonts w:ascii="Times New Roman" w:hAnsi="Times New Roman" w:cs="Times New Roman"/>
                <w:sz w:val="24"/>
                <w:szCs w:val="24"/>
              </w:rPr>
            </w:pPr>
            <w:r w:rsidRPr="001D02F4">
              <w:rPr>
                <w:rFonts w:ascii="Times New Roman" w:hAnsi="Times New Roman" w:cs="Times New Roman"/>
                <w:sz w:val="24"/>
                <w:szCs w:val="24"/>
              </w:rPr>
              <w:t>Таулар</w:t>
            </w:r>
          </w:p>
        </w:tc>
        <w:tc>
          <w:tcPr>
            <w:tcW w:w="6896" w:type="dxa"/>
          </w:tcPr>
          <w:p w:rsidR="001D02F4" w:rsidRPr="001D02F4" w:rsidRDefault="001D02F4" w:rsidP="001D02F4">
            <w:pPr>
              <w:pStyle w:val="a6"/>
              <w:rPr>
                <w:rFonts w:ascii="Times New Roman" w:hAnsi="Times New Roman" w:cs="Times New Roman"/>
                <w:sz w:val="24"/>
                <w:szCs w:val="24"/>
              </w:rPr>
            </w:pPr>
          </w:p>
        </w:tc>
      </w:tr>
      <w:tr w:rsidR="001D02F4" w:rsidRPr="001D02F4" w:rsidTr="001D02F4">
        <w:trPr>
          <w:trHeight w:val="329"/>
        </w:trPr>
        <w:tc>
          <w:tcPr>
            <w:tcW w:w="2313" w:type="dxa"/>
          </w:tcPr>
          <w:p w:rsidR="001D02F4" w:rsidRPr="001D02F4" w:rsidRDefault="001D02F4" w:rsidP="001D02F4">
            <w:pPr>
              <w:pStyle w:val="a6"/>
              <w:rPr>
                <w:rFonts w:ascii="Times New Roman" w:hAnsi="Times New Roman" w:cs="Times New Roman"/>
                <w:sz w:val="24"/>
                <w:szCs w:val="24"/>
              </w:rPr>
            </w:pPr>
            <w:r w:rsidRPr="001D02F4">
              <w:rPr>
                <w:rFonts w:ascii="Times New Roman" w:hAnsi="Times New Roman" w:cs="Times New Roman"/>
                <w:sz w:val="24"/>
                <w:szCs w:val="24"/>
              </w:rPr>
              <w:t xml:space="preserve">Жазықтар </w:t>
            </w:r>
          </w:p>
        </w:tc>
        <w:tc>
          <w:tcPr>
            <w:tcW w:w="6896" w:type="dxa"/>
          </w:tcPr>
          <w:p w:rsidR="001D02F4" w:rsidRPr="001D02F4" w:rsidRDefault="001D02F4" w:rsidP="001D02F4">
            <w:pPr>
              <w:pStyle w:val="a6"/>
              <w:rPr>
                <w:rFonts w:ascii="Times New Roman" w:hAnsi="Times New Roman" w:cs="Times New Roman"/>
                <w:sz w:val="24"/>
                <w:szCs w:val="24"/>
              </w:rPr>
            </w:pPr>
          </w:p>
        </w:tc>
      </w:tr>
      <w:tr w:rsidR="001D02F4" w:rsidRPr="001D02F4" w:rsidTr="001D02F4">
        <w:trPr>
          <w:trHeight w:val="329"/>
        </w:trPr>
        <w:tc>
          <w:tcPr>
            <w:tcW w:w="2313" w:type="dxa"/>
          </w:tcPr>
          <w:p w:rsidR="001D02F4" w:rsidRPr="001D02F4" w:rsidRDefault="001D02F4" w:rsidP="001D02F4">
            <w:pPr>
              <w:pStyle w:val="a6"/>
              <w:rPr>
                <w:rFonts w:ascii="Times New Roman" w:hAnsi="Times New Roman" w:cs="Times New Roman"/>
                <w:sz w:val="24"/>
                <w:szCs w:val="24"/>
              </w:rPr>
            </w:pPr>
            <w:r w:rsidRPr="001D02F4">
              <w:rPr>
                <w:rFonts w:ascii="Times New Roman" w:hAnsi="Times New Roman" w:cs="Times New Roman"/>
                <w:sz w:val="24"/>
                <w:szCs w:val="24"/>
              </w:rPr>
              <w:t>Ойпат</w:t>
            </w:r>
          </w:p>
        </w:tc>
        <w:tc>
          <w:tcPr>
            <w:tcW w:w="6896" w:type="dxa"/>
          </w:tcPr>
          <w:p w:rsidR="001D02F4" w:rsidRPr="001D02F4" w:rsidRDefault="001D02F4" w:rsidP="001D02F4">
            <w:pPr>
              <w:pStyle w:val="a6"/>
              <w:rPr>
                <w:rFonts w:ascii="Times New Roman" w:hAnsi="Times New Roman" w:cs="Times New Roman"/>
                <w:sz w:val="24"/>
                <w:szCs w:val="24"/>
              </w:rPr>
            </w:pPr>
          </w:p>
        </w:tc>
      </w:tr>
      <w:tr w:rsidR="001D02F4" w:rsidRPr="001D02F4" w:rsidTr="001D02F4">
        <w:trPr>
          <w:trHeight w:val="329"/>
        </w:trPr>
        <w:tc>
          <w:tcPr>
            <w:tcW w:w="2313" w:type="dxa"/>
          </w:tcPr>
          <w:p w:rsidR="001D02F4" w:rsidRPr="001D02F4" w:rsidRDefault="001D02F4" w:rsidP="001D02F4">
            <w:pPr>
              <w:pStyle w:val="a6"/>
              <w:rPr>
                <w:rFonts w:ascii="Times New Roman" w:hAnsi="Times New Roman" w:cs="Times New Roman"/>
                <w:sz w:val="24"/>
                <w:szCs w:val="24"/>
              </w:rPr>
            </w:pPr>
            <w:r w:rsidRPr="001D02F4">
              <w:rPr>
                <w:rFonts w:ascii="Times New Roman" w:hAnsi="Times New Roman" w:cs="Times New Roman"/>
                <w:sz w:val="24"/>
                <w:szCs w:val="24"/>
              </w:rPr>
              <w:t>Үстірт</w:t>
            </w:r>
          </w:p>
        </w:tc>
        <w:tc>
          <w:tcPr>
            <w:tcW w:w="6896" w:type="dxa"/>
          </w:tcPr>
          <w:p w:rsidR="001D02F4" w:rsidRPr="001D02F4" w:rsidRDefault="001D02F4" w:rsidP="001D02F4">
            <w:pPr>
              <w:pStyle w:val="a6"/>
              <w:rPr>
                <w:rFonts w:ascii="Times New Roman" w:hAnsi="Times New Roman" w:cs="Times New Roman"/>
                <w:sz w:val="24"/>
                <w:szCs w:val="24"/>
              </w:rPr>
            </w:pPr>
          </w:p>
        </w:tc>
      </w:tr>
      <w:tr w:rsidR="001D02F4" w:rsidRPr="001D02F4" w:rsidTr="001D02F4">
        <w:trPr>
          <w:trHeight w:val="316"/>
        </w:trPr>
        <w:tc>
          <w:tcPr>
            <w:tcW w:w="2313" w:type="dxa"/>
          </w:tcPr>
          <w:p w:rsidR="001D02F4" w:rsidRPr="001D02F4" w:rsidRDefault="001D02F4" w:rsidP="001D02F4">
            <w:pPr>
              <w:pStyle w:val="a6"/>
              <w:rPr>
                <w:rFonts w:ascii="Times New Roman" w:hAnsi="Times New Roman" w:cs="Times New Roman"/>
                <w:sz w:val="24"/>
                <w:szCs w:val="24"/>
              </w:rPr>
            </w:pPr>
            <w:r w:rsidRPr="001D02F4">
              <w:rPr>
                <w:rFonts w:ascii="Times New Roman" w:hAnsi="Times New Roman" w:cs="Times New Roman"/>
                <w:sz w:val="24"/>
                <w:szCs w:val="24"/>
              </w:rPr>
              <w:t>Өзендер</w:t>
            </w:r>
          </w:p>
        </w:tc>
        <w:tc>
          <w:tcPr>
            <w:tcW w:w="6896" w:type="dxa"/>
          </w:tcPr>
          <w:p w:rsidR="001D02F4" w:rsidRPr="001D02F4" w:rsidRDefault="001D02F4" w:rsidP="001D02F4">
            <w:pPr>
              <w:pStyle w:val="a6"/>
              <w:rPr>
                <w:rFonts w:ascii="Times New Roman" w:hAnsi="Times New Roman" w:cs="Times New Roman"/>
                <w:sz w:val="24"/>
                <w:szCs w:val="24"/>
              </w:rPr>
            </w:pPr>
          </w:p>
        </w:tc>
      </w:tr>
      <w:tr w:rsidR="001D02F4" w:rsidRPr="001D02F4" w:rsidTr="001D02F4">
        <w:trPr>
          <w:trHeight w:val="316"/>
        </w:trPr>
        <w:tc>
          <w:tcPr>
            <w:tcW w:w="2313" w:type="dxa"/>
          </w:tcPr>
          <w:p w:rsidR="001D02F4" w:rsidRPr="001D02F4" w:rsidRDefault="001D02F4" w:rsidP="001D02F4">
            <w:pPr>
              <w:pStyle w:val="a6"/>
              <w:rPr>
                <w:rFonts w:ascii="Times New Roman" w:hAnsi="Times New Roman" w:cs="Times New Roman"/>
                <w:sz w:val="24"/>
                <w:szCs w:val="24"/>
              </w:rPr>
            </w:pPr>
            <w:r w:rsidRPr="001D02F4">
              <w:rPr>
                <w:rFonts w:ascii="Times New Roman" w:hAnsi="Times New Roman" w:cs="Times New Roman"/>
                <w:sz w:val="24"/>
                <w:szCs w:val="24"/>
              </w:rPr>
              <w:t>Көлдер</w:t>
            </w:r>
          </w:p>
        </w:tc>
        <w:tc>
          <w:tcPr>
            <w:tcW w:w="6896" w:type="dxa"/>
          </w:tcPr>
          <w:p w:rsidR="001D02F4" w:rsidRPr="001D02F4" w:rsidRDefault="001D02F4" w:rsidP="001D02F4">
            <w:pPr>
              <w:pStyle w:val="a6"/>
              <w:rPr>
                <w:rFonts w:ascii="Times New Roman" w:hAnsi="Times New Roman" w:cs="Times New Roman"/>
                <w:sz w:val="24"/>
                <w:szCs w:val="24"/>
              </w:rPr>
            </w:pPr>
          </w:p>
        </w:tc>
      </w:tr>
      <w:tr w:rsidR="001D02F4" w:rsidRPr="001D02F4" w:rsidTr="001D02F4">
        <w:trPr>
          <w:trHeight w:val="329"/>
        </w:trPr>
        <w:tc>
          <w:tcPr>
            <w:tcW w:w="2313" w:type="dxa"/>
          </w:tcPr>
          <w:p w:rsidR="001D02F4" w:rsidRPr="001D02F4" w:rsidRDefault="001D02F4" w:rsidP="001D02F4">
            <w:pPr>
              <w:pStyle w:val="a6"/>
              <w:rPr>
                <w:rFonts w:ascii="Times New Roman" w:hAnsi="Times New Roman" w:cs="Times New Roman"/>
                <w:sz w:val="24"/>
                <w:szCs w:val="24"/>
              </w:rPr>
            </w:pPr>
            <w:r w:rsidRPr="001D02F4">
              <w:rPr>
                <w:rFonts w:ascii="Times New Roman" w:hAnsi="Times New Roman" w:cs="Times New Roman"/>
                <w:sz w:val="24"/>
                <w:szCs w:val="24"/>
              </w:rPr>
              <w:t>Қорықтар</w:t>
            </w:r>
          </w:p>
        </w:tc>
        <w:tc>
          <w:tcPr>
            <w:tcW w:w="6896" w:type="dxa"/>
          </w:tcPr>
          <w:p w:rsidR="001D02F4" w:rsidRPr="001D02F4" w:rsidRDefault="001D02F4" w:rsidP="001D02F4">
            <w:pPr>
              <w:pStyle w:val="a6"/>
              <w:rPr>
                <w:rFonts w:ascii="Times New Roman" w:hAnsi="Times New Roman" w:cs="Times New Roman"/>
                <w:sz w:val="24"/>
                <w:szCs w:val="24"/>
              </w:rPr>
            </w:pPr>
          </w:p>
        </w:tc>
      </w:tr>
      <w:tr w:rsidR="001D02F4" w:rsidRPr="001D02F4" w:rsidTr="001D02F4">
        <w:trPr>
          <w:trHeight w:val="316"/>
        </w:trPr>
        <w:tc>
          <w:tcPr>
            <w:tcW w:w="2313" w:type="dxa"/>
          </w:tcPr>
          <w:p w:rsidR="001D02F4" w:rsidRPr="001D02F4" w:rsidRDefault="001D02F4" w:rsidP="001D02F4">
            <w:pPr>
              <w:pStyle w:val="a6"/>
              <w:rPr>
                <w:rFonts w:ascii="Times New Roman" w:hAnsi="Times New Roman" w:cs="Times New Roman"/>
                <w:sz w:val="24"/>
                <w:szCs w:val="24"/>
              </w:rPr>
            </w:pPr>
          </w:p>
        </w:tc>
        <w:tc>
          <w:tcPr>
            <w:tcW w:w="6896" w:type="dxa"/>
          </w:tcPr>
          <w:p w:rsidR="001D02F4" w:rsidRPr="001D02F4" w:rsidRDefault="001D02F4" w:rsidP="001D02F4">
            <w:pPr>
              <w:pStyle w:val="a6"/>
              <w:rPr>
                <w:rFonts w:ascii="Times New Roman" w:hAnsi="Times New Roman" w:cs="Times New Roman"/>
                <w:sz w:val="24"/>
                <w:szCs w:val="24"/>
              </w:rPr>
            </w:pPr>
          </w:p>
        </w:tc>
      </w:tr>
    </w:tbl>
    <w:p w:rsidR="00FC2176" w:rsidRDefault="00EC0802" w:rsidP="00FC2176">
      <w:pPr>
        <w:rPr>
          <w:rFonts w:ascii="Times New Roman" w:hAnsi="Times New Roman" w:cs="Times New Roman"/>
          <w:b/>
          <w:sz w:val="24"/>
          <w:szCs w:val="24"/>
          <w:lang w:val="kk-KZ"/>
        </w:rPr>
      </w:pPr>
      <w:r>
        <w:rPr>
          <w:rFonts w:ascii="Times New Roman" w:hAnsi="Times New Roman" w:cs="Times New Roman"/>
          <w:b/>
          <w:sz w:val="24"/>
          <w:szCs w:val="24"/>
          <w:lang w:val="kk-KZ"/>
        </w:rPr>
        <w:t>3</w:t>
      </w:r>
      <w:r w:rsidR="00FC2176">
        <w:rPr>
          <w:rFonts w:ascii="Times New Roman" w:hAnsi="Times New Roman" w:cs="Times New Roman"/>
          <w:b/>
          <w:sz w:val="24"/>
          <w:szCs w:val="24"/>
          <w:lang w:val="kk-KZ"/>
        </w:rPr>
        <w:t xml:space="preserve"> тапсырма: </w:t>
      </w:r>
      <w:r w:rsidR="001D02F4">
        <w:rPr>
          <w:rFonts w:ascii="Times New Roman" w:hAnsi="Times New Roman" w:cs="Times New Roman"/>
          <w:sz w:val="24"/>
          <w:szCs w:val="24"/>
          <w:lang w:val="kk-KZ"/>
        </w:rPr>
        <w:t>Қазақстан аймағындағы тауға сипаттама бер. (конспектідегі жоспар бойынша)</w:t>
      </w:r>
    </w:p>
    <w:p w:rsidR="00005F71" w:rsidRPr="00FC2176" w:rsidRDefault="00EC0802">
      <w:pPr>
        <w:rPr>
          <w:lang w:val="kk-KZ"/>
        </w:rPr>
      </w:pPr>
    </w:p>
    <w:sectPr w:rsidR="00005F71" w:rsidRPr="00FC21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296709"/>
    <w:multiLevelType w:val="hybridMultilevel"/>
    <w:tmpl w:val="42A65EE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28D236D9"/>
    <w:multiLevelType w:val="hybridMultilevel"/>
    <w:tmpl w:val="6F9E5B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5F41756"/>
    <w:multiLevelType w:val="hybridMultilevel"/>
    <w:tmpl w:val="04BE625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41244678"/>
    <w:multiLevelType w:val="hybridMultilevel"/>
    <w:tmpl w:val="40C89238"/>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585802E3"/>
    <w:multiLevelType w:val="hybridMultilevel"/>
    <w:tmpl w:val="D4C64C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41C473C"/>
    <w:multiLevelType w:val="hybridMultilevel"/>
    <w:tmpl w:val="0D1EBBE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6A602589"/>
    <w:multiLevelType w:val="hybridMultilevel"/>
    <w:tmpl w:val="87380B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A9805DE"/>
    <w:multiLevelType w:val="hybridMultilevel"/>
    <w:tmpl w:val="994C99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5173994"/>
    <w:multiLevelType w:val="hybridMultilevel"/>
    <w:tmpl w:val="8D0EEB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7"/>
  </w:num>
  <w:num w:numId="4">
    <w:abstractNumId w:val="8"/>
  </w:num>
  <w:num w:numId="5">
    <w:abstractNumId w:val="5"/>
  </w:num>
  <w:num w:numId="6">
    <w:abstractNumId w:val="6"/>
  </w:num>
  <w:num w:numId="7">
    <w:abstractNumId w:val="2"/>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32C"/>
    <w:rsid w:val="00081FEA"/>
    <w:rsid w:val="0015516B"/>
    <w:rsid w:val="001D02F4"/>
    <w:rsid w:val="00391A05"/>
    <w:rsid w:val="005A2591"/>
    <w:rsid w:val="006F632C"/>
    <w:rsid w:val="008B6FD6"/>
    <w:rsid w:val="00EC0802"/>
    <w:rsid w:val="00FC2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836BF"/>
  <w15:chartTrackingRefBased/>
  <w15:docId w15:val="{2278F151-330F-464C-9D5E-1AC43FD5D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2176"/>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C2176"/>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39"/>
    <w:rsid w:val="00FC21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1">
    <w:name w:val="Grid Table 4 Accent 1"/>
    <w:basedOn w:val="a1"/>
    <w:uiPriority w:val="49"/>
    <w:rsid w:val="00FC2176"/>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a4">
    <w:name w:val="List Paragraph"/>
    <w:basedOn w:val="a"/>
    <w:link w:val="a5"/>
    <w:uiPriority w:val="34"/>
    <w:qFormat/>
    <w:rsid w:val="00FC2176"/>
    <w:pPr>
      <w:ind w:left="720"/>
      <w:contextualSpacing/>
    </w:pPr>
  </w:style>
  <w:style w:type="character" w:customStyle="1" w:styleId="a5">
    <w:name w:val="Абзац списка Знак"/>
    <w:link w:val="a4"/>
    <w:uiPriority w:val="34"/>
    <w:locked/>
    <w:rsid w:val="00FC2176"/>
  </w:style>
  <w:style w:type="paragraph" w:styleId="a6">
    <w:name w:val="No Spacing"/>
    <w:uiPriority w:val="1"/>
    <w:qFormat/>
    <w:rsid w:val="001D02F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435</Words>
  <Characters>2485</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Кайрат</dc:creator>
  <cp:keywords/>
  <dc:description/>
  <cp:lastModifiedBy>Кайрат</cp:lastModifiedBy>
  <cp:revision>4</cp:revision>
  <dcterms:created xsi:type="dcterms:W3CDTF">2020-07-20T10:10:00Z</dcterms:created>
  <dcterms:modified xsi:type="dcterms:W3CDTF">2020-07-20T10:59:00Z</dcterms:modified>
</cp:coreProperties>
</file>